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BD0" w:rsidRPr="002E5ACA" w:rsidRDefault="00A91BD0" w:rsidP="00A91B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lang w:eastAsia="pt-BR"/>
        </w:rPr>
      </w:pPr>
      <w:r w:rsidRPr="002E5ACA">
        <w:rPr>
          <w:rFonts w:ascii="Calibri" w:eastAsia="Times New Roman" w:hAnsi="Calibri" w:cs="Calibri"/>
          <w:b/>
          <w:lang w:eastAsia="pt-BR"/>
        </w:rPr>
        <w:t>PERGUNTA:</w:t>
      </w:r>
      <w:bookmarkStart w:id="0" w:name="_GoBack"/>
      <w:bookmarkEnd w:id="0"/>
    </w:p>
    <w:p w:rsidR="00A91BD0" w:rsidRPr="002E5ACA" w:rsidRDefault="00A91BD0" w:rsidP="00A91BD0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pt-BR"/>
        </w:rPr>
      </w:pPr>
    </w:p>
    <w:p w:rsidR="00A91BD0" w:rsidRPr="00A91BD0" w:rsidRDefault="00A91BD0" w:rsidP="00A91BD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4"/>
          <w:lang w:eastAsia="pt-BR"/>
        </w:rPr>
      </w:pPr>
      <w:r w:rsidRPr="00A91BD0">
        <w:rPr>
          <w:rFonts w:ascii="Arial" w:eastAsia="Times New Roman" w:hAnsi="Arial" w:cs="Arial"/>
          <w:sz w:val="24"/>
          <w:lang w:eastAsia="pt-BR"/>
        </w:rPr>
        <w:t>Boa Tarde!</w:t>
      </w:r>
    </w:p>
    <w:p w:rsidR="00A91BD0" w:rsidRPr="00A91BD0" w:rsidRDefault="00A91BD0" w:rsidP="00A91BD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4"/>
          <w:lang w:eastAsia="pt-BR"/>
        </w:rPr>
      </w:pPr>
      <w:r w:rsidRPr="00A91BD0">
        <w:rPr>
          <w:rFonts w:ascii="Arial" w:eastAsia="Times New Roman" w:hAnsi="Arial" w:cs="Arial"/>
          <w:sz w:val="24"/>
          <w:lang w:eastAsia="pt-BR"/>
        </w:rPr>
        <w:t> </w:t>
      </w:r>
    </w:p>
    <w:p w:rsidR="00A91BD0" w:rsidRPr="00A91BD0" w:rsidRDefault="00A91BD0" w:rsidP="00A91BD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4"/>
          <w:lang w:eastAsia="pt-BR"/>
        </w:rPr>
      </w:pPr>
      <w:r w:rsidRPr="00A91BD0">
        <w:rPr>
          <w:rFonts w:ascii="Arial" w:eastAsia="Times New Roman" w:hAnsi="Arial" w:cs="Arial"/>
          <w:sz w:val="24"/>
          <w:lang w:eastAsia="pt-BR"/>
        </w:rPr>
        <w:t>Temos uma dúvida sobre a estrutura metálica da passarela:</w:t>
      </w:r>
    </w:p>
    <w:p w:rsidR="00A91BD0" w:rsidRPr="00A91BD0" w:rsidRDefault="00A91BD0" w:rsidP="00A91BD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4"/>
          <w:lang w:eastAsia="pt-BR"/>
        </w:rPr>
      </w:pPr>
      <w:r w:rsidRPr="00A91BD0">
        <w:rPr>
          <w:rFonts w:ascii="Arial" w:eastAsia="Times New Roman" w:hAnsi="Arial" w:cs="Arial"/>
          <w:sz w:val="24"/>
          <w:lang w:eastAsia="pt-BR"/>
        </w:rPr>
        <w:t> </w:t>
      </w:r>
    </w:p>
    <w:p w:rsidR="00A91BD0" w:rsidRPr="00A91BD0" w:rsidRDefault="00A91BD0" w:rsidP="00A91BD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4"/>
          <w:lang w:eastAsia="pt-BR"/>
        </w:rPr>
      </w:pPr>
      <w:r w:rsidRPr="00A91BD0">
        <w:rPr>
          <w:rFonts w:ascii="Arial" w:eastAsia="Times New Roman" w:hAnsi="Arial" w:cs="Arial"/>
          <w:sz w:val="24"/>
          <w:lang w:eastAsia="pt-BR"/>
        </w:rPr>
        <w:t>Qual a espessura da parede dos tubos de aço galvanizado (itens 9.1.2.1 e 9.1.2.2) da planilha?</w:t>
      </w:r>
    </w:p>
    <w:p w:rsidR="00A91BD0" w:rsidRPr="00A91BD0" w:rsidRDefault="00A91BD0" w:rsidP="00A91BD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4"/>
          <w:lang w:eastAsia="pt-BR"/>
        </w:rPr>
      </w:pPr>
      <w:r w:rsidRPr="00A91BD0">
        <w:rPr>
          <w:rFonts w:ascii="Arial" w:eastAsia="Times New Roman" w:hAnsi="Arial" w:cs="Arial"/>
          <w:sz w:val="24"/>
          <w:lang w:eastAsia="pt-BR"/>
        </w:rPr>
        <w:t> </w:t>
      </w:r>
    </w:p>
    <w:p w:rsidR="00A91BD0" w:rsidRPr="002E5ACA" w:rsidRDefault="00A91BD0" w:rsidP="00A91BD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lang w:eastAsia="pt-BR"/>
        </w:rPr>
      </w:pPr>
      <w:r w:rsidRPr="00A91BD0">
        <w:rPr>
          <w:rFonts w:ascii="Arial" w:eastAsia="Times New Roman" w:hAnsi="Arial" w:cs="Arial"/>
          <w:sz w:val="24"/>
          <w:lang w:eastAsia="pt-BR"/>
        </w:rPr>
        <w:t>Outra questão: Poderiam nos enviar ou disponibilizar no site, os orçamentos utilizados para esta licitação?</w:t>
      </w:r>
    </w:p>
    <w:p w:rsidR="00A91BD0" w:rsidRPr="002E5ACA" w:rsidRDefault="00A91BD0" w:rsidP="00A91BD0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pt-BR"/>
        </w:rPr>
      </w:pPr>
    </w:p>
    <w:p w:rsidR="00A91BD0" w:rsidRPr="002E5ACA" w:rsidRDefault="00A91BD0" w:rsidP="00A91B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lang w:eastAsia="pt-BR"/>
        </w:rPr>
      </w:pPr>
      <w:r w:rsidRPr="002E5ACA">
        <w:rPr>
          <w:rFonts w:ascii="Calibri" w:eastAsia="Times New Roman" w:hAnsi="Calibri" w:cs="Calibri"/>
          <w:b/>
          <w:lang w:eastAsia="pt-BR"/>
        </w:rPr>
        <w:t>RESPOSTA:</w:t>
      </w:r>
    </w:p>
    <w:p w:rsidR="00A91BD0" w:rsidRPr="002E5ACA" w:rsidRDefault="00A91BD0" w:rsidP="00A91B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lang w:eastAsia="pt-BR"/>
        </w:rPr>
      </w:pPr>
    </w:p>
    <w:p w:rsidR="002E5ACA" w:rsidRPr="002E5ACA" w:rsidRDefault="002E5ACA" w:rsidP="002E5ACA">
      <w:pPr>
        <w:shd w:val="clear" w:color="auto" w:fill="FFFFFF"/>
        <w:spacing w:after="0" w:line="240" w:lineRule="auto"/>
        <w:rPr>
          <w:rFonts w:ascii="Arial" w:eastAsia="Times New Roman" w:hAnsi="Arial" w:cs="Arial"/>
          <w:szCs w:val="24"/>
          <w:lang w:eastAsia="pt-BR"/>
        </w:rPr>
      </w:pPr>
      <w:r w:rsidRPr="002E5ACA">
        <w:rPr>
          <w:rFonts w:ascii="Arial" w:eastAsia="Times New Roman" w:hAnsi="Arial" w:cs="Arial"/>
          <w:szCs w:val="24"/>
          <w:lang w:eastAsia="pt-BR"/>
        </w:rPr>
        <w:t>Segue abaixo resposta da Diretoria de Obras, quanto ao seu questionamento:</w:t>
      </w:r>
    </w:p>
    <w:p w:rsidR="002E5ACA" w:rsidRPr="002E5ACA" w:rsidRDefault="002E5ACA" w:rsidP="002E5ACA">
      <w:pPr>
        <w:shd w:val="clear" w:color="auto" w:fill="FFFFFF"/>
        <w:spacing w:after="0" w:line="240" w:lineRule="auto"/>
        <w:rPr>
          <w:rFonts w:ascii="Arial" w:eastAsia="Times New Roman" w:hAnsi="Arial" w:cs="Arial"/>
          <w:szCs w:val="24"/>
          <w:lang w:eastAsia="pt-BR"/>
        </w:rPr>
      </w:pPr>
    </w:p>
    <w:p w:rsidR="002E5ACA" w:rsidRPr="002E5ACA" w:rsidRDefault="002E5ACA" w:rsidP="002E5ACA">
      <w:pPr>
        <w:shd w:val="clear" w:color="auto" w:fill="FFFFFF"/>
        <w:spacing w:after="0" w:line="240" w:lineRule="auto"/>
        <w:rPr>
          <w:rFonts w:ascii="Arial" w:eastAsia="Times New Roman" w:hAnsi="Arial" w:cs="Arial"/>
          <w:szCs w:val="24"/>
          <w:lang w:eastAsia="pt-BR"/>
        </w:rPr>
      </w:pPr>
      <w:r w:rsidRPr="002E5ACA">
        <w:rPr>
          <w:rFonts w:ascii="Arial" w:eastAsia="Times New Roman" w:hAnsi="Arial" w:cs="Arial"/>
          <w:szCs w:val="24"/>
          <w:lang w:eastAsia="pt-BR"/>
        </w:rPr>
        <w:t>Em resposta aos questionamentos realizados pela empresa Carlos Lang, tenho a informar o que segue:</w:t>
      </w:r>
    </w:p>
    <w:p w:rsidR="002E5ACA" w:rsidRPr="002E5ACA" w:rsidRDefault="002E5ACA" w:rsidP="002E5ACA">
      <w:pPr>
        <w:shd w:val="clear" w:color="auto" w:fill="FFFFFF"/>
        <w:spacing w:after="0" w:line="240" w:lineRule="auto"/>
        <w:rPr>
          <w:rFonts w:ascii="Arial" w:eastAsia="Times New Roman" w:hAnsi="Arial" w:cs="Arial"/>
          <w:szCs w:val="24"/>
          <w:lang w:eastAsia="pt-BR"/>
        </w:rPr>
      </w:pPr>
      <w:proofErr w:type="gramStart"/>
      <w:r w:rsidRPr="002E5ACA">
        <w:rPr>
          <w:rFonts w:ascii="Calibri" w:eastAsia="Times New Roman" w:hAnsi="Calibri" w:cs="Calibri"/>
          <w:sz w:val="20"/>
          <w:lang w:eastAsia="pt-BR"/>
        </w:rPr>
        <w:t>1) Qual</w:t>
      </w:r>
      <w:proofErr w:type="gramEnd"/>
      <w:r w:rsidRPr="002E5ACA">
        <w:rPr>
          <w:rFonts w:ascii="Calibri" w:eastAsia="Times New Roman" w:hAnsi="Calibri" w:cs="Calibri"/>
          <w:sz w:val="20"/>
          <w:lang w:eastAsia="pt-BR"/>
        </w:rPr>
        <w:t xml:space="preserve"> a espessura da parede dos tubos de aço galvanizado (itens 9.1.2.1 e 9.1.2.2) da planilha?</w:t>
      </w:r>
    </w:p>
    <w:p w:rsidR="002E5ACA" w:rsidRPr="002E5ACA" w:rsidRDefault="002E5ACA" w:rsidP="002E5ACA">
      <w:pPr>
        <w:shd w:val="clear" w:color="auto" w:fill="FFFFFF"/>
        <w:spacing w:after="0" w:line="240" w:lineRule="auto"/>
        <w:rPr>
          <w:rFonts w:ascii="Arial" w:eastAsia="Times New Roman" w:hAnsi="Arial" w:cs="Arial"/>
          <w:szCs w:val="24"/>
          <w:lang w:eastAsia="pt-BR"/>
        </w:rPr>
      </w:pPr>
      <w:r w:rsidRPr="002E5ACA">
        <w:rPr>
          <w:rFonts w:ascii="Arial" w:eastAsia="Times New Roman" w:hAnsi="Arial" w:cs="Arial"/>
          <w:i/>
          <w:iCs/>
          <w:szCs w:val="24"/>
          <w:lang w:eastAsia="pt-BR"/>
        </w:rPr>
        <w:t>C</w:t>
      </w:r>
      <w:r w:rsidRPr="002E5ACA">
        <w:rPr>
          <w:rFonts w:ascii="Calibri" w:eastAsia="Times New Roman" w:hAnsi="Calibri" w:cs="Calibri"/>
          <w:i/>
          <w:iCs/>
          <w:sz w:val="20"/>
          <w:lang w:eastAsia="pt-BR"/>
        </w:rPr>
        <w:t xml:space="preserve">onforme estabelece a NBR 5580:2013, Anexo A, Tabela A-1 - Diâmetro x Espessura x Massa, para Tubos </w:t>
      </w:r>
      <w:proofErr w:type="gramStart"/>
      <w:r w:rsidRPr="002E5ACA">
        <w:rPr>
          <w:rFonts w:ascii="Calibri" w:eastAsia="Times New Roman" w:hAnsi="Calibri" w:cs="Calibri"/>
          <w:i/>
          <w:iCs/>
          <w:sz w:val="20"/>
          <w:lang w:eastAsia="pt-BR"/>
        </w:rPr>
        <w:t>de  aço</w:t>
      </w:r>
      <w:proofErr w:type="gramEnd"/>
      <w:r w:rsidRPr="002E5ACA">
        <w:rPr>
          <w:rFonts w:ascii="Calibri" w:eastAsia="Times New Roman" w:hAnsi="Calibri" w:cs="Calibri"/>
          <w:i/>
          <w:iCs/>
          <w:sz w:val="20"/>
          <w:lang w:eastAsia="pt-BR"/>
        </w:rPr>
        <w:t> </w:t>
      </w:r>
      <w:r w:rsidRPr="002E5ACA">
        <w:rPr>
          <w:rFonts w:ascii="Calibri" w:eastAsia="Times New Roman" w:hAnsi="Calibri" w:cs="Calibri"/>
          <w:b/>
          <w:bCs/>
          <w:i/>
          <w:iCs/>
          <w:sz w:val="20"/>
          <w:lang w:eastAsia="pt-BR"/>
        </w:rPr>
        <w:t>médio</w:t>
      </w:r>
      <w:r w:rsidRPr="002E5ACA">
        <w:rPr>
          <w:rFonts w:ascii="Calibri" w:eastAsia="Times New Roman" w:hAnsi="Calibri" w:cs="Calibri"/>
          <w:i/>
          <w:iCs/>
          <w:sz w:val="20"/>
          <w:lang w:eastAsia="pt-BR"/>
        </w:rPr>
        <w:t>, diâmetros de </w:t>
      </w:r>
      <w:r w:rsidRPr="002E5ACA">
        <w:rPr>
          <w:rFonts w:ascii="Calibri" w:eastAsia="Times New Roman" w:hAnsi="Calibri" w:cs="Calibri"/>
          <w:b/>
          <w:bCs/>
          <w:i/>
          <w:iCs/>
          <w:sz w:val="20"/>
          <w:lang w:eastAsia="pt-BR"/>
        </w:rPr>
        <w:t>3" e 4", </w:t>
      </w:r>
      <w:r w:rsidRPr="002E5ACA">
        <w:rPr>
          <w:rFonts w:ascii="Calibri" w:eastAsia="Times New Roman" w:hAnsi="Calibri" w:cs="Calibri"/>
          <w:i/>
          <w:iCs/>
          <w:sz w:val="20"/>
          <w:lang w:eastAsia="pt-BR"/>
        </w:rPr>
        <w:t>a espessura das paredes internas são de </w:t>
      </w:r>
      <w:r w:rsidRPr="002E5ACA">
        <w:rPr>
          <w:rFonts w:ascii="Calibri" w:eastAsia="Times New Roman" w:hAnsi="Calibri" w:cs="Calibri"/>
          <w:b/>
          <w:bCs/>
          <w:i/>
          <w:iCs/>
          <w:sz w:val="20"/>
          <w:lang w:eastAsia="pt-BR"/>
        </w:rPr>
        <w:t>4,00 e 4,50mm</w:t>
      </w:r>
      <w:r w:rsidRPr="002E5ACA">
        <w:rPr>
          <w:rFonts w:ascii="Calibri" w:eastAsia="Times New Roman" w:hAnsi="Calibri" w:cs="Calibri"/>
          <w:i/>
          <w:iCs/>
          <w:sz w:val="20"/>
          <w:lang w:eastAsia="pt-BR"/>
        </w:rPr>
        <w:t> respectivamente.</w:t>
      </w:r>
    </w:p>
    <w:p w:rsidR="002E5ACA" w:rsidRPr="002E5ACA" w:rsidRDefault="002E5ACA" w:rsidP="002E5ACA">
      <w:pPr>
        <w:shd w:val="clear" w:color="auto" w:fill="FFFFFF"/>
        <w:spacing w:after="0" w:line="240" w:lineRule="auto"/>
        <w:rPr>
          <w:rFonts w:ascii="Arial" w:eastAsia="Times New Roman" w:hAnsi="Arial" w:cs="Arial"/>
          <w:szCs w:val="24"/>
          <w:lang w:eastAsia="pt-BR"/>
        </w:rPr>
      </w:pPr>
    </w:p>
    <w:p w:rsidR="002E5ACA" w:rsidRPr="002E5ACA" w:rsidRDefault="002E5ACA" w:rsidP="002E5ACA">
      <w:pPr>
        <w:shd w:val="clear" w:color="auto" w:fill="FFFFFF"/>
        <w:spacing w:after="0" w:line="240" w:lineRule="auto"/>
        <w:rPr>
          <w:rFonts w:ascii="Arial" w:eastAsia="Times New Roman" w:hAnsi="Arial" w:cs="Arial"/>
          <w:szCs w:val="24"/>
          <w:lang w:eastAsia="pt-BR"/>
        </w:rPr>
      </w:pPr>
      <w:proofErr w:type="gramStart"/>
      <w:r w:rsidRPr="002E5ACA">
        <w:rPr>
          <w:rFonts w:ascii="Calibri" w:eastAsia="Times New Roman" w:hAnsi="Calibri" w:cs="Calibri"/>
          <w:sz w:val="20"/>
          <w:lang w:eastAsia="pt-BR"/>
        </w:rPr>
        <w:t>2) Outra</w:t>
      </w:r>
      <w:proofErr w:type="gramEnd"/>
      <w:r w:rsidRPr="002E5ACA">
        <w:rPr>
          <w:rFonts w:ascii="Calibri" w:eastAsia="Times New Roman" w:hAnsi="Calibri" w:cs="Calibri"/>
          <w:sz w:val="20"/>
          <w:lang w:eastAsia="pt-BR"/>
        </w:rPr>
        <w:t xml:space="preserve"> questão: Poderiam nos enviar ou disponibilizar no site, os orçamentos utilizados para esta licitação?</w:t>
      </w:r>
    </w:p>
    <w:p w:rsidR="002E5ACA" w:rsidRPr="002E5ACA" w:rsidRDefault="002E5ACA" w:rsidP="002E5ACA">
      <w:pPr>
        <w:shd w:val="clear" w:color="auto" w:fill="FFFFFF"/>
        <w:spacing w:after="0" w:line="240" w:lineRule="auto"/>
        <w:rPr>
          <w:rFonts w:ascii="Arial" w:eastAsia="Times New Roman" w:hAnsi="Arial" w:cs="Arial"/>
          <w:szCs w:val="24"/>
          <w:lang w:eastAsia="pt-BR"/>
        </w:rPr>
      </w:pPr>
      <w:r w:rsidRPr="002E5ACA">
        <w:rPr>
          <w:rFonts w:ascii="Arial" w:eastAsia="Times New Roman" w:hAnsi="Arial" w:cs="Arial"/>
          <w:i/>
          <w:iCs/>
          <w:szCs w:val="24"/>
          <w:lang w:eastAsia="pt-BR"/>
        </w:rPr>
        <w:t xml:space="preserve">Tenho a informar que os orçamentos referentes a cantoneiras, perfis e telhas foram realizados nas empresas Ferraço Sul, </w:t>
      </w:r>
      <w:proofErr w:type="spellStart"/>
      <w:r w:rsidRPr="002E5ACA">
        <w:rPr>
          <w:rFonts w:ascii="Arial" w:eastAsia="Times New Roman" w:hAnsi="Arial" w:cs="Arial"/>
          <w:i/>
          <w:iCs/>
          <w:szCs w:val="24"/>
          <w:lang w:eastAsia="pt-BR"/>
        </w:rPr>
        <w:t>Cofercan</w:t>
      </w:r>
      <w:proofErr w:type="spellEnd"/>
      <w:r w:rsidRPr="002E5ACA">
        <w:rPr>
          <w:rFonts w:ascii="Arial" w:eastAsia="Times New Roman" w:hAnsi="Arial" w:cs="Arial"/>
          <w:i/>
          <w:iCs/>
          <w:szCs w:val="24"/>
          <w:lang w:eastAsia="pt-BR"/>
        </w:rPr>
        <w:t xml:space="preserve"> e Gerdau, ambas em Pelotas, e posteriormente atualizados com o INCC do período até a última atualização em setembro de 2020. Já os custos referentes aos tubos (itens 9.1.2.1 e 9.1.2.2) da planilha, são composições da </w:t>
      </w:r>
      <w:proofErr w:type="spellStart"/>
      <w:r w:rsidRPr="002E5ACA">
        <w:rPr>
          <w:rFonts w:ascii="Arial" w:eastAsia="Times New Roman" w:hAnsi="Arial" w:cs="Arial"/>
          <w:i/>
          <w:iCs/>
          <w:szCs w:val="24"/>
          <w:lang w:eastAsia="pt-BR"/>
        </w:rPr>
        <w:t>Pleo</w:t>
      </w:r>
      <w:proofErr w:type="spellEnd"/>
      <w:r w:rsidRPr="002E5ACA">
        <w:rPr>
          <w:rFonts w:ascii="Arial" w:eastAsia="Times New Roman" w:hAnsi="Arial" w:cs="Arial"/>
          <w:i/>
          <w:iCs/>
          <w:szCs w:val="24"/>
          <w:lang w:eastAsia="pt-BR"/>
        </w:rPr>
        <w:t>, ou seja, não sabemos informar os fornecedores aos quais foram cotados estes itens.</w:t>
      </w:r>
    </w:p>
    <w:p w:rsidR="002E5ACA" w:rsidRPr="002E5ACA" w:rsidRDefault="002E5ACA" w:rsidP="002E5ACA">
      <w:pPr>
        <w:shd w:val="clear" w:color="auto" w:fill="FFFFFF"/>
        <w:spacing w:after="0" w:line="240" w:lineRule="auto"/>
        <w:rPr>
          <w:rFonts w:ascii="Arial" w:eastAsia="Times New Roman" w:hAnsi="Arial" w:cs="Arial"/>
          <w:szCs w:val="24"/>
          <w:lang w:eastAsia="pt-BR"/>
        </w:rPr>
      </w:pPr>
    </w:p>
    <w:p w:rsidR="002E5ACA" w:rsidRPr="002E5ACA" w:rsidRDefault="002E5ACA" w:rsidP="002E5ACA">
      <w:pPr>
        <w:shd w:val="clear" w:color="auto" w:fill="FFFFFF"/>
        <w:spacing w:after="0" w:line="240" w:lineRule="auto"/>
        <w:rPr>
          <w:rFonts w:ascii="Arial" w:eastAsia="Times New Roman" w:hAnsi="Arial" w:cs="Arial"/>
          <w:szCs w:val="24"/>
          <w:lang w:eastAsia="pt-BR"/>
        </w:rPr>
      </w:pPr>
      <w:r w:rsidRPr="002E5ACA">
        <w:rPr>
          <w:rFonts w:ascii="Arial" w:eastAsia="Times New Roman" w:hAnsi="Arial" w:cs="Arial"/>
          <w:szCs w:val="24"/>
          <w:lang w:eastAsia="pt-BR"/>
        </w:rPr>
        <w:t xml:space="preserve">Estamos </w:t>
      </w:r>
      <w:proofErr w:type="spellStart"/>
      <w:r w:rsidRPr="002E5ACA">
        <w:rPr>
          <w:rFonts w:ascii="Arial" w:eastAsia="Times New Roman" w:hAnsi="Arial" w:cs="Arial"/>
          <w:szCs w:val="24"/>
          <w:lang w:eastAsia="pt-BR"/>
        </w:rPr>
        <w:t>a</w:t>
      </w:r>
      <w:proofErr w:type="spellEnd"/>
      <w:r w:rsidRPr="002E5ACA">
        <w:rPr>
          <w:rFonts w:ascii="Arial" w:eastAsia="Times New Roman" w:hAnsi="Arial" w:cs="Arial"/>
          <w:szCs w:val="24"/>
          <w:lang w:eastAsia="pt-BR"/>
        </w:rPr>
        <w:t xml:space="preserve"> disposição caso necessite de maiores informações.</w:t>
      </w:r>
    </w:p>
    <w:p w:rsidR="002E5ACA" w:rsidRPr="002E5ACA" w:rsidRDefault="002E5ACA" w:rsidP="002E5ACA">
      <w:pPr>
        <w:shd w:val="clear" w:color="auto" w:fill="FFFFFF"/>
        <w:spacing w:after="0" w:line="240" w:lineRule="auto"/>
        <w:rPr>
          <w:rFonts w:ascii="Arial" w:eastAsia="Times New Roman" w:hAnsi="Arial" w:cs="Arial"/>
          <w:szCs w:val="24"/>
          <w:lang w:eastAsia="pt-BR"/>
        </w:rPr>
      </w:pPr>
    </w:p>
    <w:p w:rsidR="002E5ACA" w:rsidRPr="002E5ACA" w:rsidRDefault="002E5ACA" w:rsidP="002E5ACA">
      <w:pPr>
        <w:shd w:val="clear" w:color="auto" w:fill="FFFFFF"/>
        <w:spacing w:after="0" w:line="240" w:lineRule="auto"/>
        <w:rPr>
          <w:rFonts w:ascii="Arial" w:eastAsia="Times New Roman" w:hAnsi="Arial" w:cs="Arial"/>
          <w:szCs w:val="24"/>
          <w:lang w:eastAsia="pt-BR"/>
        </w:rPr>
      </w:pPr>
      <w:r w:rsidRPr="002E5ACA">
        <w:rPr>
          <w:rFonts w:ascii="Arial" w:eastAsia="Times New Roman" w:hAnsi="Arial" w:cs="Arial"/>
          <w:szCs w:val="24"/>
          <w:lang w:eastAsia="pt-BR"/>
        </w:rPr>
        <w:t>Simone Jardim.</w:t>
      </w:r>
    </w:p>
    <w:p w:rsidR="002E5ACA" w:rsidRPr="002E5ACA" w:rsidRDefault="002E5ACA" w:rsidP="002E5ACA">
      <w:pPr>
        <w:shd w:val="clear" w:color="auto" w:fill="FFFFFF"/>
        <w:spacing w:after="0" w:line="240" w:lineRule="auto"/>
        <w:rPr>
          <w:rFonts w:ascii="Arial" w:eastAsia="Times New Roman" w:hAnsi="Arial" w:cs="Arial"/>
          <w:szCs w:val="24"/>
          <w:lang w:eastAsia="pt-BR"/>
        </w:rPr>
      </w:pPr>
      <w:r w:rsidRPr="002E5ACA">
        <w:rPr>
          <w:rFonts w:ascii="Arial" w:eastAsia="Times New Roman" w:hAnsi="Arial" w:cs="Arial"/>
          <w:szCs w:val="24"/>
          <w:lang w:eastAsia="pt-BR"/>
        </w:rPr>
        <w:t>Coordenadoria de Licitações</w:t>
      </w:r>
    </w:p>
    <w:p w:rsidR="002E5ACA" w:rsidRPr="002E5ACA" w:rsidRDefault="002E5ACA" w:rsidP="002E5ACA">
      <w:pPr>
        <w:shd w:val="clear" w:color="auto" w:fill="E8EAED"/>
        <w:spacing w:after="0" w:line="90" w:lineRule="atLeast"/>
        <w:rPr>
          <w:rFonts w:ascii="Arial" w:eastAsia="Times New Roman" w:hAnsi="Arial" w:cs="Arial"/>
          <w:sz w:val="24"/>
          <w:szCs w:val="24"/>
          <w:lang w:eastAsia="pt-BR"/>
        </w:rPr>
      </w:pPr>
      <w:r w:rsidRPr="002E5ACA">
        <w:rPr>
          <w:rFonts w:ascii="Arial" w:eastAsia="Times New Roman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7620" cy="7620"/>
            <wp:effectExtent l="0" t="0" r="0" b="0"/>
            <wp:docPr id="1" name="Imagem 1" descr="https://ssl.gstatic.com/ui/v1/icons/mail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images/cleardot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BD0" w:rsidRPr="00A91BD0" w:rsidRDefault="00A91BD0" w:rsidP="00A91BD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pt-BR"/>
        </w:rPr>
      </w:pPr>
    </w:p>
    <w:p w:rsidR="007E7BCA" w:rsidRDefault="007E7BCA"/>
    <w:sectPr w:rsidR="007E7B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BD0"/>
    <w:rsid w:val="002E5ACA"/>
    <w:rsid w:val="007E7BCA"/>
    <w:rsid w:val="00A9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B8D77"/>
  <w15:chartTrackingRefBased/>
  <w15:docId w15:val="{E046972F-BE0B-44F7-9260-1CC0404E9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3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4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127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72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241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533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95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766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13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2022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3633119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615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73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Magali Marinho Jardim</dc:creator>
  <cp:keywords/>
  <dc:description/>
  <cp:lastModifiedBy>Simone Magali Marinho Jardim</cp:lastModifiedBy>
  <cp:revision>1</cp:revision>
  <dcterms:created xsi:type="dcterms:W3CDTF">2020-11-18T19:04:00Z</dcterms:created>
  <dcterms:modified xsi:type="dcterms:W3CDTF">2020-11-18T19:46:00Z</dcterms:modified>
</cp:coreProperties>
</file>