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B5534D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B5534D">
        <w:rPr>
          <w:rFonts w:ascii="Times New Roman" w:hAnsi="Times New Roman" w:cs="Times New Roman"/>
          <w:sz w:val="24"/>
          <w:szCs w:val="24"/>
        </w:rPr>
        <w:t>Concorrência</w:t>
      </w:r>
      <w:bookmarkStart w:id="0" w:name="_GoBack"/>
      <w:bookmarkEnd w:id="0"/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4035C0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5534D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Conta da Microsoft</cp:lastModifiedBy>
  <cp:revision>4</cp:revision>
  <cp:lastPrinted>2018-09-06T14:51:00Z</cp:lastPrinted>
  <dcterms:created xsi:type="dcterms:W3CDTF">2019-07-09T19:40:00Z</dcterms:created>
  <dcterms:modified xsi:type="dcterms:W3CDTF">2020-06-22T12:28:00Z</dcterms:modified>
</cp:coreProperties>
</file>